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Tamara Kenick</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PSY 1100 Signature Assignment/Reflective Writing</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p>
    <w:p>
      <w:pPr>
        <w:spacing w:before="0" w:after="160" w:line="48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Describe the view of the lifespan human development perspective:</w:t>
      </w:r>
    </w:p>
    <w:p>
      <w:pPr>
        <w:spacing w:before="0" w:after="160" w:line="48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Although each and every person is unique and has individual interests, strengths and talents, we all as human beings will travel common paths.  If our lives are long, we will all experience childhood, adolescence, young adulthood, middle adulthood, older adulthood and death.  We will all experience learning, growing and setbacks.  We will see our friends and family age, including ourselves and will develop in the same way throughout each decade.  </w:t>
      </w:r>
    </w:p>
    <w:p>
      <w:pPr>
        <w:spacing w:before="0" w:after="160" w:line="48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Studying this course, gives us the opportunity as the student to see patterns in development and the changes that start at conception and continue through the human life span.</w:t>
      </w:r>
      <w:r>
        <w:rPr>
          <w:rFonts w:ascii="Times New Roman" w:hAnsi="Times New Roman" w:cs="Times New Roman" w:eastAsia="Times New Roman"/>
          <w:color w:val="FF0000"/>
          <w:spacing w:val="0"/>
          <w:position w:val="0"/>
          <w:sz w:val="22"/>
          <w:shd w:fill="auto" w:val="clear"/>
          <w:vertAlign w:val="subscript"/>
        </w:rPr>
        <w:t xml:space="preserve">1</w:t>
      </w:r>
    </w:p>
    <w:p>
      <w:pPr>
        <w:spacing w:before="0" w:after="160" w:line="48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Explain why it is important to view human development from this perspective?</w:t>
      </w:r>
    </w:p>
    <w:p>
      <w:pPr>
        <w:spacing w:before="0" w:after="160" w:line="48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is important for us to view human development from this perspective, not only to help us better understand our lives but perhaps the lives of others.  This may give a person insight on how to understand their own childhood and parents and use that information to better their lives now.  This perspective could also be used in parenting, teaching or mentoring others to better understand themselves.  Knowing that all people go through development and changes at certain times in their lives, could ease anxiety and provide better navigation through life’s trials.</w:t>
      </w:r>
    </w:p>
    <w:p>
      <w:pPr>
        <w:spacing w:before="0" w:after="160" w:line="480"/>
        <w:ind w:right="0" w:left="0" w:firstLine="0"/>
        <w:jc w:val="left"/>
        <w:rPr>
          <w:rFonts w:ascii="Times New Roman" w:hAnsi="Times New Roman" w:cs="Times New Roman" w:eastAsia="Times New Roman"/>
          <w:b/>
          <w:color w:val="333333"/>
          <w:spacing w:val="0"/>
          <w:position w:val="0"/>
          <w:sz w:val="22"/>
          <w:shd w:fill="auto" w:val="clear"/>
        </w:rPr>
      </w:pPr>
      <w:r>
        <w:rPr>
          <w:rFonts w:ascii="Times New Roman" w:hAnsi="Times New Roman" w:cs="Times New Roman" w:eastAsia="Times New Roman"/>
          <w:b/>
          <w:color w:val="333333"/>
          <w:spacing w:val="0"/>
          <w:position w:val="0"/>
          <w:sz w:val="22"/>
          <w:shd w:fill="auto" w:val="clear"/>
        </w:rPr>
        <w:t xml:space="preserve">As an example of this unique perspective, identify and describe/define </w:t>
      </w:r>
      <w:r>
        <w:rPr>
          <w:rFonts w:ascii="Times New Roman" w:hAnsi="Times New Roman" w:cs="Times New Roman" w:eastAsia="Times New Roman"/>
          <w:b/>
          <w:color w:val="333333"/>
          <w:spacing w:val="0"/>
          <w:position w:val="0"/>
          <w:sz w:val="22"/>
          <w:u w:val="single"/>
          <w:shd w:fill="auto" w:val="clear"/>
        </w:rPr>
        <w:t xml:space="preserve">one</w:t>
      </w:r>
      <w:r>
        <w:rPr>
          <w:rFonts w:ascii="Times New Roman" w:hAnsi="Times New Roman" w:cs="Times New Roman" w:eastAsia="Times New Roman"/>
          <w:b/>
          <w:color w:val="333333"/>
          <w:spacing w:val="0"/>
          <w:position w:val="0"/>
          <w:sz w:val="22"/>
          <w:shd w:fill="auto" w:val="clear"/>
        </w:rPr>
        <w:t xml:space="preserve"> concept (i.e., theory, research study or developmental process, etc.) that was particularly interesting or meaningful to you this semester that added to your understanding of human development. </w:t>
      </w:r>
    </w:p>
    <w:p>
      <w:pPr>
        <w:spacing w:before="0" w:after="0" w:line="48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b/>
          <w:color w:val="333333"/>
          <w:spacing w:val="0"/>
          <w:position w:val="0"/>
          <w:sz w:val="24"/>
          <w:u w:val="single"/>
          <w:shd w:fill="auto" w:val="clear"/>
        </w:rPr>
        <w:t xml:space="preserve">Describe and explain the significance of your chosen concept</w:t>
      </w:r>
      <w:r>
        <w:rPr>
          <w:rFonts w:ascii="Times New Roman" w:hAnsi="Times New Roman" w:cs="Times New Roman" w:eastAsia="Times New Roman"/>
          <w:b/>
          <w:color w:val="333333"/>
          <w:spacing w:val="0"/>
          <w:position w:val="0"/>
          <w:sz w:val="24"/>
          <w:shd w:fill="auto" w:val="clear"/>
        </w:rPr>
        <w:t xml:space="preserve">.  In addition, describe how acquiring knowledge and having an understanding of this concept would benefit others (e.g. how would it benefit family, culture, society, the world?)</w:t>
      </w:r>
    </w:p>
    <w:p>
      <w:pPr>
        <w:spacing w:before="0" w:after="160" w:line="480"/>
        <w:ind w:right="0" w:left="0" w:firstLine="0"/>
        <w:jc w:val="left"/>
        <w:rPr>
          <w:rFonts w:ascii="Times New Roman" w:hAnsi="Times New Roman" w:cs="Times New Roman" w:eastAsia="Times New Roman"/>
          <w:b/>
          <w:color w:val="333333"/>
          <w:spacing w:val="0"/>
          <w:position w:val="0"/>
          <w:sz w:val="22"/>
          <w:shd w:fill="auto" w:val="clear"/>
        </w:rPr>
      </w:pPr>
    </w:p>
    <w:p>
      <w:pPr>
        <w:spacing w:before="0" w:after="160" w:line="480"/>
        <w:ind w:right="0" w:left="0" w:firstLine="720"/>
        <w:jc w:val="left"/>
        <w:rPr>
          <w:rFonts w:ascii="Times New Roman" w:hAnsi="Times New Roman" w:cs="Times New Roman" w:eastAsia="Times New Roman"/>
          <w:color w:val="333333"/>
          <w:spacing w:val="0"/>
          <w:position w:val="0"/>
          <w:sz w:val="22"/>
          <w:shd w:fill="auto" w:val="clear"/>
        </w:rPr>
      </w:pPr>
      <w:r>
        <w:rPr>
          <w:rFonts w:ascii="Times New Roman" w:hAnsi="Times New Roman" w:cs="Times New Roman" w:eastAsia="Times New Roman"/>
          <w:color w:val="333333"/>
          <w:spacing w:val="0"/>
          <w:position w:val="0"/>
          <w:sz w:val="22"/>
          <w:shd w:fill="auto" w:val="clear"/>
        </w:rPr>
        <w:t xml:space="preserve">Two particular chapters that were very intriguing to me included, Chapter 7, which described Physical and Cognitive Development in middle and late childhood and Chapter 8, which covered, Socioemotional Development in middle and late childhood.  These two chapters spoke to me specifically because, I currently have an 11-year old son that is going through a lot of anxiety, stress and resistance to change with his new school.  </w:t>
      </w:r>
    </w:p>
    <w:p>
      <w:pPr>
        <w:spacing w:before="0" w:after="160" w:line="480"/>
        <w:ind w:right="0" w:left="0" w:firstLine="720"/>
        <w:jc w:val="left"/>
        <w:rPr>
          <w:rFonts w:ascii="Times New Roman" w:hAnsi="Times New Roman" w:cs="Times New Roman" w:eastAsia="Times New Roman"/>
          <w:color w:val="333333"/>
          <w:spacing w:val="0"/>
          <w:position w:val="0"/>
          <w:sz w:val="22"/>
          <w:shd w:fill="auto" w:val="clear"/>
        </w:rPr>
      </w:pPr>
      <w:r>
        <w:rPr>
          <w:rFonts w:ascii="Times New Roman" w:hAnsi="Times New Roman" w:cs="Times New Roman" w:eastAsia="Times New Roman"/>
          <w:color w:val="333333"/>
          <w:spacing w:val="0"/>
          <w:position w:val="0"/>
          <w:sz w:val="22"/>
          <w:shd w:fill="auto" w:val="clear"/>
        </w:rPr>
        <w:t xml:space="preserve">He started a new charter school in the fall that includes grades 6-12.  He basically started Junior High a year earlier than if he would have stayed in public school, as public junior high doesn’t start children until 7</w:t>
      </w:r>
      <w:r>
        <w:rPr>
          <w:rFonts w:ascii="Times New Roman" w:hAnsi="Times New Roman" w:cs="Times New Roman" w:eastAsia="Times New Roman"/>
          <w:color w:val="333333"/>
          <w:spacing w:val="0"/>
          <w:position w:val="0"/>
          <w:sz w:val="22"/>
          <w:shd w:fill="auto" w:val="clear"/>
          <w:vertAlign w:val="superscript"/>
        </w:rPr>
        <w:t xml:space="preserve">th</w:t>
      </w:r>
      <w:r>
        <w:rPr>
          <w:rFonts w:ascii="Times New Roman" w:hAnsi="Times New Roman" w:cs="Times New Roman" w:eastAsia="Times New Roman"/>
          <w:color w:val="333333"/>
          <w:spacing w:val="0"/>
          <w:position w:val="0"/>
          <w:sz w:val="22"/>
          <w:shd w:fill="auto" w:val="clear"/>
        </w:rPr>
        <w:t xml:space="preserve"> grade.  Because the school is new, he didn’t have any friends that transitioned with him and his class structures have changed dramatically from what he is used to.  He is rebelling and not wanting to go to his classes.  Previously, he loved going to school and learning about science, math and history.  He now dreads going every day.  </w:t>
      </w:r>
    </w:p>
    <w:p>
      <w:pPr>
        <w:spacing w:before="0" w:after="160" w:line="480"/>
        <w:ind w:right="0" w:left="0" w:firstLine="720"/>
        <w:jc w:val="left"/>
        <w:rPr>
          <w:rFonts w:ascii="Times New Roman" w:hAnsi="Times New Roman" w:cs="Times New Roman" w:eastAsia="Times New Roman"/>
          <w:color w:val="333333"/>
          <w:spacing w:val="0"/>
          <w:position w:val="0"/>
          <w:sz w:val="22"/>
          <w:shd w:fill="auto" w:val="clear"/>
        </w:rPr>
      </w:pPr>
      <w:r>
        <w:rPr>
          <w:rFonts w:ascii="Times New Roman" w:hAnsi="Times New Roman" w:cs="Times New Roman" w:eastAsia="Times New Roman"/>
          <w:color w:val="333333"/>
          <w:spacing w:val="0"/>
          <w:position w:val="0"/>
          <w:sz w:val="22"/>
          <w:shd w:fill="auto" w:val="clear"/>
        </w:rPr>
        <w:t xml:space="preserve">These two chapters pointed out the “Top Dog Phenomenon”,</w:t>
      </w:r>
      <w:r>
        <w:rPr>
          <w:rFonts w:ascii="Times New Roman" w:hAnsi="Times New Roman" w:cs="Times New Roman" w:eastAsia="Times New Roman"/>
          <w:color w:val="FF0000"/>
          <w:spacing w:val="0"/>
          <w:position w:val="0"/>
          <w:sz w:val="22"/>
          <w:shd w:fill="auto" w:val="clear"/>
          <w:vertAlign w:val="subscript"/>
        </w:rPr>
        <w:t xml:space="preserve">2</w:t>
      </w:r>
      <w:r>
        <w:rPr>
          <w:rFonts w:ascii="Times New Roman" w:hAnsi="Times New Roman" w:cs="Times New Roman" w:eastAsia="Times New Roman"/>
          <w:color w:val="333333"/>
          <w:spacing w:val="0"/>
          <w:position w:val="0"/>
          <w:sz w:val="22"/>
          <w:shd w:fill="auto" w:val="clear"/>
        </w:rPr>
        <w:t xml:space="preserve"> where kids transition from elementary school to junior high and have a tremendous time adjusting.  They go from a smaller, more intimate setting that is very structured and safe, where they feel like a big kid controlling their surroundings to a large, less intimate environment with more responsibility, less teacher interaction and feeling less important and in control.  I was able to use these chapters to talk with my son about his feelings, road blocks and his anxiety.  This started an important conversation with my son, where we are in a several stepped process of how to approach and work through his issues.  We met with his teachers, are meeting with the school counselor and will provide him several tools to navigate all of the changes.  I believe this came at a perfect time to better understand my son’s struggles, use the knowledge I had to talk with the teachers and approach this in a calm and strategic way.</w:t>
      </w:r>
    </w:p>
    <w:p>
      <w:pPr>
        <w:spacing w:before="0" w:after="160" w:line="48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333333"/>
          <w:spacing w:val="0"/>
          <w:position w:val="0"/>
          <w:sz w:val="22"/>
          <w:shd w:fill="auto" w:val="clear"/>
        </w:rPr>
        <w:t xml:space="preserve">  </w:t>
      </w:r>
    </w:p>
    <w:p>
      <w:pPr>
        <w:spacing w:before="0" w:after="160" w:line="48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 think it would benefit children and parents if they had some type of orientation or information schools provided, that talked about the transition from elementary school to junior high.  I don’t think we as a society think this is a tremendous change and treat it as a normal and easy move.  Yet, when this transition is accompanied with puberty, physical growth, brain development and various added responsibilities, it is a huge step in a child’s life to navigate alone.  We as parents forget the trials we went through with this transition and I believe that we can all support our children in a healthier way if we better understood what they were going through and how to provide them the tools to be successful.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Sources:</w:t>
      </w:r>
    </w:p>
    <w:p>
      <w:pPr>
        <w:numPr>
          <w:ilvl w:val="0"/>
          <w:numId w:val="11"/>
        </w:numPr>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Essentials of Life-Span Development, by John W. Santrock</w:t>
      </w:r>
    </w:p>
    <w:p>
      <w:pPr>
        <w:spacing w:before="0" w:after="160" w:line="259"/>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Chapter 1: Introduction</w:t>
      </w:r>
    </w:p>
    <w:p>
      <w:pPr>
        <w:spacing w:before="0" w:after="160" w:line="259"/>
        <w:ind w:right="0" w:left="720" w:firstLine="0"/>
        <w:jc w:val="left"/>
        <w:rPr>
          <w:rFonts w:ascii="Times New Roman" w:hAnsi="Times New Roman" w:cs="Times New Roman" w:eastAsia="Times New Roman"/>
          <w:color w:val="auto"/>
          <w:spacing w:val="0"/>
          <w:position w:val="0"/>
          <w:sz w:val="22"/>
          <w:shd w:fill="auto" w:val="clear"/>
        </w:rPr>
      </w:pPr>
    </w:p>
    <w:p>
      <w:pPr>
        <w:numPr>
          <w:ilvl w:val="0"/>
          <w:numId w:val="13"/>
        </w:numPr>
        <w:spacing w:before="0" w:after="160" w:line="259"/>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Essentials of Life-Span Development, by John W. Santrock</w:t>
      </w:r>
    </w:p>
    <w:p>
      <w:pPr>
        <w:spacing w:before="0" w:after="160" w:line="259"/>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Chapter 7: Physical and Cognitive Development in Middle and Late Childhood</w:t>
      </w:r>
    </w:p>
    <w:p>
      <w:pPr>
        <w:spacing w:before="0" w:after="160" w:line="259"/>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Chapter 8: Socioemotional Development in Middle and Late Childhood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1">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